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HEN 6/34 3.74/0.00 Resurf PID 95744</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December 30,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11</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95744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ODOT proposes to resurface US Route 6 (US-6) and State Route 34 (SR-34) in Henry County from the Williams County line east to County Road 15 due to poor pavement conditions.  Additional work includes the replacement of a cross over pipe in poor condition under US-6 in Ridgeville Corners and sealing the joints of the structure that carries US Route 6 over Garrett Creek.  No waterway permit is required for this project and no special flood hazard areas will be impacted. Construction is expected to being in the summer of 2017. During construction, a detour will be required for the cross over pipe replacement. Emergency services, schools, and affected property owners have been notified of the closures and detours and no comments have been received, as shown in the project file.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12/16/2016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by the contractor and ODOT,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The intent of this project is to not remove any trees.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0"/>
        <w:keepNext/>
        <w:rPr>
          <w:rStyle w:val="DefaultParagraphFont"/>
          <w:rFonts w:ascii="Calibri" w:eastAsia="Calibri" w:hAnsi="Calibri" w:cs="Calibri"/>
        </w:rPr>
      </w:pPr>
      <w:r>
        <w:rPr>
          <w:rStyle w:val="DefaultParagraphFont"/>
          <w:rFonts w:ascii="Calibri" w:eastAsia="Calibri" w:hAnsi="Calibri" w:cs="Calibri"/>
        </w:rPr>
        <w:t>5.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6. A plan note will be added to the construction plans in order to address the project's location in relation to the drinking water source.</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by the contractor and ODOT,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The intent of this project is to not remove any trees.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pPr>
      <w:r>
        <w:rPr>
          <w:rStyle w:val="DefaultParagraphFont"/>
          <w:rFonts w:ascii="Calibri" w:eastAsia="Calibri" w:hAnsi="Calibri" w:cs="Calibri"/>
        </w:rPr>
        <w:t>5.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6. A plan note will be added to the construction plans in order to address the project's location in relation to the drinking water source.</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Josiah Allen, </w:t>
            </w:r>
            <w:r>
              <w:rPr>
                <w:rStyle w:val="DefaultParagraphFont"/>
                <w:b w:val="0"/>
                <w:sz w:val="24"/>
                <w:szCs w:val="24"/>
                <w:lang w:val="en-US" w:eastAsia="en-US" w:bidi="ar-SA"/>
              </w:rPr>
              <w:t>Phoenix Golnick</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30,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30,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Environmental Commitments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Drinking Water Plan Note.pdf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EPA DemoReno Form for HEN-6-0912.doc</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Asbestos report HEN-6-0912.pdf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Related Correspondence Containing an OES Decision.pdf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Ecological Review Form - Documentation for an Ecologically Exempt Project .pdf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Justice</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Public Involvement</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EMA and School Notification.pdf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Notification Mailing List.pdf</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Permits</w:t>
      </w:r>
      <w:bookmarkEnd w:id="18"/>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12</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12</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95744 HEN 6/34 3.74/0.00 Resurf</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30,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95744 HEN 6/34 3.74/0.00 Resurf</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30,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95744 HEN 6/34 3.74/0.00 Resurf</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30,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95744 HEN 6/34 3.74/0.00 Resurf</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30,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95744 HEN 6/34 3.74/0.00 Resurf</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30,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2016-12-30T05:00:00+00:00</DateCompleted>
    <Internal_x0020_Only xmlns="df873bd8-8520-468a-8ecb-74db49e47217">No</Internal_x0020_Only>
    <FID xmlns="df873bd8-8520-468a-8ecb-74db49e47217">5405</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6F5BC37B-829D-4FC8-8BE0-35F22F7B1788}"/>
</file>

<file path=customXml/itemProps2.xml><?xml version="1.0" encoding="utf-8"?>
<ds:datastoreItem xmlns:ds="http://schemas.openxmlformats.org/officeDocument/2006/customXml" ds:itemID="{48DADDDF-1E87-41D0-82F9-F3CB7E0F9652}"/>
</file>

<file path=customXml/itemProps3.xml><?xml version="1.0" encoding="utf-8"?>
<ds:datastoreItem xmlns:ds="http://schemas.openxmlformats.org/officeDocument/2006/customXml" ds:itemID="{99A9C09F-FC27-4B9A-82F6-8AA437CB2FB6}"/>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