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Meridian Road Phase 3 PID 101920</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Sean Carpenter</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330-786-2274</w:t>
      </w:r>
    </w:p>
    <w:p w:rsidR="00B81E3A" w:rsidP="005A1A42">
      <w:pPr>
        <w:jc w:val="center"/>
        <w:rPr>
          <w:sz w:val="24"/>
        </w:rPr>
      </w:pPr>
      <w:r w:rsidRPr="008201BF">
        <w:rPr>
          <w:sz w:val="24"/>
        </w:rPr>
        <w:t>e-mail</w:t>
      </w:r>
      <w:r w:rsidRPr="008201BF">
        <w:rPr>
          <w:sz w:val="24"/>
        </w:rPr>
        <w:t xml:space="preserve"> Sean.Carpenter@dot.ohio.gov</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101920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MAHONING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Mahoning County Engineer plans to improve Meridian Road (CR 117) in the city of Youngstown and Austintown Township, Mahoning County, Ohio. The project proposes to mill and resurface 2.78 miles of Meridian Road from Mahoning Avenue (CR 18) to U. S. Route 62 (Youngstown-Salem Road).  Additionally, the project proposes catch basin repairs and installation of new Americans with Disabilities Act (ADA) compliant curb ramps, as needed.  This project will be constructed within existing roadway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2016AM03ID0092FDCO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MAHONING COUNTY ENGINEERS OFFICE.  THE MAHONING COUNTY ENGINEERS OFFICE WILL THEN NOTIFY THE LOCAL EMERGENCY SERVICES AND COMMUNITIES FOURTEEN (14) DAYS IN ADVANCE OF PROJECT CONSTRUCTION.  INCLUDED IN THE NOTIFICATION WILL BE THE PROJECTED DATES OF ANY LANE RESTRICTIONS.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MAHONING COUNTY ENGINEERS OFFICE.  THE MAHONING COUNTY ENGINEERS OFFICE WILL THEN NOTIFY THE LOCAL EMERGENCY SERVICES AND COMMUNITIES FOURTEEN (14) DAYS IN ADVANCE OF PROJECT CONSTRUCTION.  INCLUDED IN THE NOTIFICATION WILL BE THE PROJECTED DATES OF ANY LANE RESTRICTIONS.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Sean Carpenter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330-786-2274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Sean.Carpenter@dot.ohio.gov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101920 MAH Meridian Road Phase 3</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101920 MAH Meridian Road Phase 3</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101920 MAH Meridian Road Phase 3</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101920 MAH Meridian Road Phase 3</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101920 MAH Meridian Road Phase 3</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2016-03-17T04:00:00+00:00</DateCompleted>
    <Internal_x0020_Only xmlns="df873bd8-8520-468a-8ecb-74db49e47217">No</Internal_x0020_Only>
    <FID xmlns="df873bd8-8520-468a-8ecb-74db49e47217">5597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B4ED791-B312-4EE4-B37B-EAB199BE3C19}"/>
</file>

<file path=customXml/itemProps2.xml><?xml version="1.0" encoding="utf-8"?>
<ds:datastoreItem xmlns:ds="http://schemas.openxmlformats.org/officeDocument/2006/customXml" ds:itemID="{51E3E0DD-BCB7-41BB-8A14-4EF2D1A6A3F5}"/>
</file>

<file path=customXml/itemProps3.xml><?xml version="1.0" encoding="utf-8"?>
<ds:datastoreItem xmlns:ds="http://schemas.openxmlformats.org/officeDocument/2006/customXml" ds:itemID="{0F4CE73A-5E7D-45D3-B232-A670A791B64B}"/>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