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HEN SR 65/18 0.0/16.55 Resurf PID 99584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4,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99584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proposes to resurface State Routes 65 and 18 in Henry County from the Putnam County line to State Route 110 due to poor pavement conditions. This project will also include work over several bridges. No work will occur below the Ordinary High Water Mark (OHWM) and no waterway or floodplain permits are required. The work on the structures will require road closures and detours, which have been coordinated with the local emergency services and schools, as shown in the project file.  The Maumee Scenic River is located at the northern end of the project, but is approximately 1,200 feet from the project area; therefore coordination with the Ohio Department of Natural Resources (ODNR) Scenic River section is not required.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11/04/2016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5. A plan note will be added to the construction plans in order to address the project's location in relation to the drinking water source.</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6. Due to the known presence of Ohio endangered Upland Sand Piper (Bartramia longicauda) within the project area, if any bird is found within the project work limits, crews shall wait until the species has moved off of the project site unharmed before work can continue.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5. A plan note will be added to the construction plans in order to address the project's location in relation to the drinking water source.</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6. Due to the known presence of Ohio endangered Upland Sand Piper (Bartramia longicauda) within the project area, if any bird is found within the project work limits, crews shall wait until the species has moved off of the project site unharmed before work can continue.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Phoenix Golnick,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4,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4,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Protection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NESHAP Asbestos Report for HEN-65-1692.pdf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Demo-Reno Form for HEN-65-1692.doc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EPA DemoReno Form for HEN-65-0135.doc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EPA DemoReno Form for HEN-65-1692.doc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EPA DemoReno Form for HEN-65-0586.doc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EPA DemoReno Form for HEN-65-1618.doc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EPA DemoReno Form for HEN-65-1671.doc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NESHAP Asbestos Report for HEN-18-1698.pdf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NESHAP Asbestos Report for HEN-65-0135.pdf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NESHAP Asbestos Report for HEN-65-0586.pdf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NESHAP Asbestos Report for HEN-65-1618.pdf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NESHAP Asbestos Report for HEN-65-1671.pdf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EPA DemoReno Form for HEN-18-1698.doc</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cultural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Well Log Data.pdf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EMA and School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List.xlsx</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99584 HEN SR 65/18 0.0/16.55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4,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99584 HEN SR 65/18 0.0/16.55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4,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99584 HEN SR 65/18 0.0/16.55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4,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99584 HEN SR 65/18 0.0/16.55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4,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99584 HEN SR 65/18 0.0/16.55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4,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2016-11-04T04:00:00+00:00</DateCompleted>
    <Internal_x0020_Only xmlns="df873bd8-8520-468a-8ecb-74db49e47217">No</Internal_x0020_Only>
    <FID xmlns="df873bd8-8520-468a-8ecb-74db49e47217">5647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FB24401C-0234-476F-98E3-1855D4675A32}"/>
</file>

<file path=customXml/itemProps2.xml><?xml version="1.0" encoding="utf-8"?>
<ds:datastoreItem xmlns:ds="http://schemas.openxmlformats.org/officeDocument/2006/customXml" ds:itemID="{2122CD29-2555-4B41-89D9-089EB7CA1AFA}"/>
</file>

<file path=customXml/itemProps3.xml><?xml version="1.0" encoding="utf-8"?>
<ds:datastoreItem xmlns:ds="http://schemas.openxmlformats.org/officeDocument/2006/customXml" ds:itemID="{FBE74ED5-D751-41BA-969E-748F20E6B205}"/>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