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US 20 18.62 Maumee Urban Pav PID 100661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100661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MAUMEE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resurfacing, new pavement markings, and traffic signal upgrade along approximately 0.56 miles of U.S. 20 from south of the intersection of U.S. 20 and U.S. 24 (Anthony Wayne Trail) to the north approach slab of the Maumee-Perrysburg bridge in the City of Maumee.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SLI 32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Maumee a minimum of 18 days prior to beginning work, any major disruptive, time delaying traffic control changes, or detours during construction. Upon receipt of notice from the contractor, the City of Maumee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  No work shall occur below the top of bank of the Maumee River.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includes work within the boundary of the Maumee Uptown Historic District that is on the National Register of Historic Places (NRHP) and near two additional structures listed on the NRHP. Coordination with the Ohio Department of Transportation (ODOT) District 2 Environmental Coordinator (DEC) shall occur if work on the project changes at all from what is described in the plans.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Maumee a minimum of 18 days prior to beginning work, any major disruptive, time delaying traffic control changes, or detours during construction. Upon receipt of notice from the contractor, the City of Maumee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  No work shall occur below the top of bank of the Maumee River.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includes work within the boundary of the Maumee Uptown Historic District that is on the National Register of Historic Places (NRHP) and near two additional structures listed on the NRHP. Coordination with the Ohio Department of Transportation (ODOT) District 2 Environmental Coordinator (DEC) shall occur if work on the project changes at all from what is described in the plans.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Soil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Map.docx</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Suply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Data.docx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Section 4(f) 6(f)</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LUC EJ Minority.PNG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LUC EJ Poverty.PNG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fldChar w:fldCharType="begin"/>
    </w:r>
    <w:r>
      <w:instrText xml:space="preserve"> NUMPAGES   \* MERGEFORMAT </w:instrText>
    </w:r>
    <w:r>
      <w:fldChar w:fldCharType="separate"/>
    </w:r>
    <w:r w:rsidR="008E44CD">
      <w:rPr>
        <w:noProof/>
      </w:rPr>
      <w:t>13</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100661 LUC US 20 18.62 Maumee Urban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100661 LUC US 20 18.62 Maumee Urban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100661 LUC US 20 18.62 Maumee Urban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100661 LUC US 20 18.62 Maumee Urban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100661 LUC US 20 18.62 Maumee Urban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2016-03-11T05:00:00+00:00</DateCompleted>
    <Internal_x0020_Only xmlns="df873bd8-8520-468a-8ecb-74db49e47217">No</Internal_x0020_Only>
    <FID xmlns="df873bd8-8520-468a-8ecb-74db49e47217">5703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9A4A20A-3B12-4360-AF68-D3E8F901637D}"/>
</file>

<file path=customXml/itemProps2.xml><?xml version="1.0" encoding="utf-8"?>
<ds:datastoreItem xmlns:ds="http://schemas.openxmlformats.org/officeDocument/2006/customXml" ds:itemID="{CAD6AF89-C8AB-4076-A61A-AE20E9C8AB2E}"/>
</file>

<file path=customXml/itemProps3.xml><?xml version="1.0" encoding="utf-8"?>
<ds:datastoreItem xmlns:ds="http://schemas.openxmlformats.org/officeDocument/2006/customXml" ds:itemID="{A5DBC3D7-F9AF-49DB-832E-39CD48F33E6A}"/>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