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SR 088 00.00 PID 92603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December 30,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92603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PM treatment to Nash Rd (SR-88) from the Portage County Line to US-422 in Parkman Twp.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All work to be within existing right-of-way.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in streams or wetlands.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12/30/2016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to be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to be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Mark Carpenter,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Thomas Sorge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December 30,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bookmarkEnd w:id="9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92603 GEA SR 088 00.00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30,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92603 GEA SR 088 00.00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30,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92603 GEA SR 088 00.00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30,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92603 GEA SR 088 00.00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30,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92603 GEA SR 088 00.00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30,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2016-12-30T05:00:00+00:00</DateCompleted>
    <Internal_x0020_Only xmlns="df873bd8-8520-468a-8ecb-74db49e47217">No</Internal_x0020_Only>
    <FID xmlns="df873bd8-8520-468a-8ecb-74db49e47217">5793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9A640FEC-E051-47D2-8D16-82CCE862E8B1}"/>
</file>

<file path=customXml/itemProps2.xml><?xml version="1.0" encoding="utf-8"?>
<ds:datastoreItem xmlns:ds="http://schemas.openxmlformats.org/officeDocument/2006/customXml" ds:itemID="{8E8ECDD3-54CF-477C-98B6-C0EDB0D60B53}"/>
</file>

<file path=customXml/itemProps3.xml><?xml version="1.0" encoding="utf-8"?>
<ds:datastoreItem xmlns:ds="http://schemas.openxmlformats.org/officeDocument/2006/customXml" ds:itemID="{1237114B-CC64-4C07-AE53-0352DBB68A8C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