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SRTS FY2016 SEuclid-Lyndurst PID 101131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101131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South Euclid,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South Euclid and Lyndhurst continuation of the cities' SRTS Education and Encouragement programs: bike patrol for improving the overall safety of the city and participation activities such as Bike to School Week, the annual Father's Walk, and the annual Bike Rodeo.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24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(16) Program administration, technical assistance activities, and operating assistance to transit authorities to continue existing service or increase service to meet routine changes in demand.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 xml:space="preserve">2. No work within streams or wetlands. 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 xml:space="preserve">2. No work within streams or wetlands. 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101131 CUY SRTS FY2016 SEuclid-Lyndurst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101131 CUY SRTS FY2016 SEuclid-Lyndurst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101131 CUY SRTS FY2016 SEuclid-Lyndurst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101131 CUY SRTS FY2016 SEuclid-Lyndurst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101131 CUY SRTS FY2016 SEuclid-Lyndurst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2016-02-01T05:00:00+00:00</DateCompleted>
    <Internal_x0020_Only xmlns="df873bd8-8520-468a-8ecb-74db49e47217">No</Internal_x0020_Only>
    <FID xmlns="df873bd8-8520-468a-8ecb-74db49e47217">6075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CAED81CF-7D2F-4D14-8C60-D3E98E653BDC}"/>
</file>

<file path=customXml/itemProps2.xml><?xml version="1.0" encoding="utf-8"?>
<ds:datastoreItem xmlns:ds="http://schemas.openxmlformats.org/officeDocument/2006/customXml" ds:itemID="{368864C5-AB63-4FB3-8DC1-115EC8F06BD9}"/>
</file>

<file path=customXml/itemProps3.xml><?xml version="1.0" encoding="utf-8"?>
<ds:datastoreItem xmlns:ds="http://schemas.openxmlformats.org/officeDocument/2006/customXml" ds:itemID="{DF5B7F72-214E-4868-A25B-5D170B4F89E0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