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Lakeside School Campus SRTS PID 98625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Rachel Davidson</w:t>
      </w:r>
    </w:p>
    <w:p w:rsidR="00EC0BFB" w:rsidRPr="008201BF" w:rsidP="008201BF">
      <w:pPr>
        <w:jc w:val="center"/>
        <w:rPr>
          <w:sz w:val="24"/>
        </w:rPr>
      </w:pPr>
      <w:r w:rsidRPr="008201BF">
        <w:rPr>
          <w:sz w:val="24"/>
        </w:rPr>
        <w:t xml:space="preserve"> </w:t>
      </w:r>
      <w:r w:rsidR="00F64703">
        <w:rPr>
          <w:sz w:val="24"/>
        </w:rPr>
        <w:t xml:space="preserve"> HzW Environmental Consultants</w:t>
      </w:r>
    </w:p>
    <w:p w:rsidR="008201BF" w:rsidRPr="008201BF" w:rsidP="008201BF">
      <w:pPr>
        <w:jc w:val="center"/>
        <w:rPr>
          <w:sz w:val="24"/>
        </w:rPr>
      </w:pPr>
    </w:p>
    <w:p w:rsidR="008201BF" w:rsidRPr="008201BF" w:rsidP="008201BF">
      <w:pPr>
        <w:jc w:val="center"/>
        <w:rPr>
          <w:sz w:val="24"/>
        </w:rPr>
      </w:pPr>
      <w:r>
        <w:rPr>
          <w:sz w:val="24"/>
        </w:rPr>
        <w:t>Phone:  440-357-1260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98625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Ashtabula,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The city ofAshtabula and the Ashtabula Area City Schools followed the Safe Route to School(SRTS) national movement to create safe and convenient opportunities forchildren to bicycle and walk to and from schools by developing a SRTS programto and from Lakeside Elementary campus.  Thecity of Ashtabula proposes to construct approximately 2567 linear feet of5-foot-0-inch wide concrete sidewalk, in compliance with Americans withDisabilities Act (ADA) standards, within the existing right-of-way of CemeteryRoad and approximately 3472 linear feet of 5-foot-0-inch wide concrete sidewalk,in compliance with Americans with Disabilities Act (ADA) standards, within theexisting rights-of-way of Wade Avenue/West 29th Street in the city of Ashtabulaand Saybrook Township, Ohio.  The proposedCemetery Road sidewalk will be constructed between Wade Avenue and CarpenterRoad.  The proposed Wade Avenue/West 29thStreet sidewalk will be constructed between Cemetery Road and Griswold Road.  The project also includes the installation ofcrosswalks, ADA ramps, storm sewer conduit, signage and the extension of anexisting 36-inch reinforced concrete culvert with full height headwall andwingwall.  Clearing/grubbing and embankmentconstruction through cut/fill activities are additionally proposed to constructthe project.  </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Project impacts include 0.8acre to high intensity developed land, 0.2 acre of upland forest and 0.01 acre ofwetlands.  Additional ecological impactsinclude approximately 7.3 feet to a stream channel (Stream 2).  The project will not impact any other environmentally sensitive resources within the project study area.</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Public comments were received and addressed by the city of Ashtabula as a result of the public involvement activities conducted for the project.</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24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ASHTABULA PUBLIC INFORMATION OFFICER FOR USE TO NOTIFY EMERGENCY SERVICES AND THE PUBLIC A MINIMUM OF FIFTEEN (15) DAYS PRIOR TO THE START OF PROJECT CONSTRUCTION. INCLUDED IN THIS NOTIFICATION WILL BE THE PROPOSED SIDEWALK/LANE RESTRICTIONS, SIDEWALK/ROAD CLOSURES AND DETOURS REQUIRED TO CONSTRUCT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TREE AND SHRUB REMOVAL RESTRICTIONS - ENDANGERED SPECIES HABITAT:  THE PROJECT IS LOCATED WITHIN THE KNOWN HABITAT RANGES OF THE INDIANA BAT, NORTHERN LONG-EARED BAT AND KIRTLAND'S WARBLER.  ANY REMOVAL OF TREES, SHRUBS OR OTHER WOODY VEGETATION SHALL BE PERFORMED ONLY BEFORE APRIL 1 OR AFTER OCTOBER 15 WHEN THESE SPECIES WOULD NOT BE USING SUCH HABITATS.  THIS REQUIREMENT IS NECESSARY TO AVOID AND MINIMIZE IMPACTS TO THESE SPECIES AS REQUIRED BY THE ENDANGERED SPECIES 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TEMPORARY SOIL EROSION AND SEDIMENT CONTROL MEASURES -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MATERIALS REMOVED FROM DITCHES, STREAMS AND/OR WETLANDS -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SEED MIX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RIPARIAN HABITAT - 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CONSTRUCTION AND DEMOLITION DEBRIS - THE CONTRACTOR SHALL TAKE PRECAUTIONS TO AVOID AND/OR LIMIT CONSTRUCTION AND DEMOLITION DEBRIS FROM ENTERING THE STREAM(S).  ANY DEBRIS THAT DOES FALL INTO THE STREAM(S) SHALL BE REMOVED AS SOON AS POSSIBLE.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MECHANICAL EQUIPMENT OPERATION AT STREAM CHANNEL -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City of Ashtabula will be responsible for obtaining the appropriate waterway permit and special provisions prior to the start of construction activities.  No work in waters of the United States shall commence prior to obtaining the appropriate waterway permit and special provisions.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If tree clearing is to occur prior to the issuance of the 404/401 permits, then Section 7 consultation must be completed and tree clearing cannot commence until both the USACE and Ohio EPA anticipate that the permits authorizing the project as a whole are imminent.  </w:t>
      </w:r>
    </w:p>
    <w:p>
      <w:pPr>
        <w:pStyle w:val="BodyText0"/>
        <w:keepNext/>
        <w:rPr>
          <w:rStyle w:val="DefaultParagraphFont"/>
          <w:rFonts w:ascii="Calibri" w:eastAsia="Calibri" w:hAnsi="Calibri" w:cs="Calibri"/>
        </w:rPr>
      </w:pPr>
      <w:r>
        <w:rPr>
          <w:rStyle w:val="DefaultParagraphFont"/>
          <w:rFonts w:ascii="Calibri" w:eastAsia="Calibri" w:hAnsi="Calibri" w:cs="Calibri"/>
        </w:rPr>
        <w:t>10. KIRTLAND'S WARBLER - ENDANGERED SPECIES:  THE PROJECT IS LOCATED WITHIN THE KNOWN HABITAT RANGES OF THE ENDANGERED KIRTLAND'S WARBLER.  IF THIS SPECIES IS ENCOUNTERED WITHIN THE CONSTRUCTION LIMITS DURING CONSTRUCTION OPERATIONS, THEN TEMPORARILY CEASE ALL CONSTRUCTION OPERATIONS AND IMMEDIATELY CONTACT THE UNITED STATES FISH AND WILDLIFE SERVICE (USFWS) COLUMBUS FIELD OFFICE AT 614-416-8993, THE ODOT OFFICE OF ENVIRONMENTAL SERVICES - ECOLOGICAL SECTION AT 614-466-7100 AND THE ODOT DISTRICT 4 ENVIRONMENTAL SECTION AT 330-786-4930.</w:t>
      </w:r>
    </w:p>
    <w:p>
      <w:pPr>
        <w:pStyle w:val="BodyText0"/>
        <w:keepNext/>
        <w:rPr>
          <w:rStyle w:val="DefaultParagraphFont"/>
          <w:rFonts w:ascii="Calibri" w:eastAsia="Calibri" w:hAnsi="Calibri" w:cs="Calibri"/>
        </w:rPr>
      </w:pPr>
      <w:r>
        <w:rPr>
          <w:rStyle w:val="DefaultParagraphFont"/>
          <w:rFonts w:ascii="Calibri" w:eastAsia="Calibri" w:hAnsi="Calibri" w:cs="Calibri"/>
        </w:rPr>
        <w:t>11. WETLANDS IMPACTS/AVOIDANCE - THIS PROJECT WILL IMPACT A TOTAL OF 0.01 ACRE OF WETLANDS. THE PROJECT WILL IMPACT WETLANDS AT THE FOLLOWING LOCATIONS: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D: STATION 22.50 TO STATION 24.25- 0.01 ACRE IMPACT;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12. WETLANDS AVOIDANCE:  UNDER NO CIRCUMSTANCES SHALL THE CONTRACTOR IMPACT THE WETLANDS AT THE FOLLOWING LOCATION: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WETLAND A: STATION 32.00 TO STATION 33.25.   </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B: STATION 17.00 TO STATION 18.50 (North).</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C: STATION 8.75 TO STATION 13.25.</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E: STATION 17.50 TO STATION 18.50 (South).</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THESE WETLANDS.  UNDER NO CIRCUMSTANCES SHALL THE CONTRACTOR STORE CONSTRUCTION EQUIPMENT AND/OR MATERIALS IN THESE WETLANDS.  TO PROTECT THESE EXISTING WETLANDS, CONSTRUCTION FENCE WILL BE INSTALLED ALONG THE PROPOSED CONSTRUCTION LIMITS WITHIN THE WETLANDS AREAS BY THE CONTRACTOR PRIOR TO THE START OF ANY CONSTRUCTION ACTIVITIES WITHIN THESE LIMITS AND ADJACENT AREA, INCLUDING ANY NECESSARY CLEARING AND GRUBBING ACTIVITIES, AND MAINTAINED BY THE CONTRACTOR THROUGHOUT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ASHTABULA PUBLIC INFORMATION OFFICER FOR USE TO NOTIFY EMERGENCY SERVICES AND THE PUBLIC A MINIMUM OF FIFTEEN (15) DAYS PRIOR TO THE START OF PROJECT CONSTRUCTION. INCLUDED IN THIS NOTIFICATION WILL BE THE PROPOSED SIDEWALK/LANE RESTRICTIONS, SIDEWALK/ROAD CLOSURES AND DETOURS REQUIRED TO CONSTRUCT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TREE AND SHRUB REMOVAL RESTRICTIONS - ENDANGERED SPECIES HABITAT:  THE PROJECT IS LOCATED WITHIN THE KNOWN HABITAT RANGES OF THE INDIANA BAT, NORTHERN LONG-EARED BAT AND KIRTLAND'S WARBLER.  ANY REMOVAL OF TREES, SHRUBS OR OTHER WOODY VEGETATION SHALL BE PERFORMED ONLY BEFORE APRIL 1 OR AFTER OCTOBER 15 WHEN THESE SPECIES WOULD NOT BE USING SUCH HABITATS.  THIS REQUIREMENT IS NECESSARY TO AVOID AND MINIMIZE IMPACTS TO THESE SPECIES AS REQUIRED BY THE ENDANGERED SPECIES 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TEMPORARY SOIL EROSION AND SEDIMENT CONTROL MEASURES -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MATERIALS REMOVED FROM DITCHES, STREAMS AND/OR WETLANDS -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SEED MIX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RIPARIAN HABITAT -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CONSTRUCTION AND DEMOLITION DEBRIS - THE CONTRACTOR SHALL TAKE PRECAUTIONS TO AVOID AND/OR LIMIT CONSTRUCTION AND DEMOLITION DEBRIS FROM ENTERING THE STREAM(S).  ANY DEBRIS THAT DOES FALL INTO THE STREAM(S) SHALL BE REMOVED AS SOON AS POSSIBLE.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MECHANICAL EQUIPMENT OPERATION AT STREAM CHANNEL -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City of Ashtabula will be responsible for obtaining the appropriate waterway permit and special provisions prior to the start of construction activities.  No work in waters of the United States shall commence prior to obtaining the appropriate waterway permit and special provisions.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If tree clearing is to occur prior to the issuance of the 404/401 permits, then Section 7 consultation must be completed and tree clearing cannot commence until both the USACE and Ohio EPA anticipate that the permits authorizing the project as a whole are imminent.  </w:t>
      </w:r>
    </w:p>
    <w:p>
      <w:pPr>
        <w:pStyle w:val="BodyText1"/>
        <w:keepNext/>
        <w:rPr>
          <w:rStyle w:val="DefaultParagraphFont"/>
          <w:rFonts w:ascii="Calibri" w:eastAsia="Calibri" w:hAnsi="Calibri" w:cs="Calibri"/>
        </w:rPr>
      </w:pPr>
      <w:r>
        <w:rPr>
          <w:rStyle w:val="DefaultParagraphFont"/>
          <w:rFonts w:ascii="Calibri" w:eastAsia="Calibri" w:hAnsi="Calibri" w:cs="Calibri"/>
        </w:rPr>
        <w:t>10. KIRTLAND'S WARBLER - ENDANGERED SPECIES:  THE PROJECT IS LOCATED WITHIN THE KNOWN HABITAT RANGES OF THE ENDANGERED KIRTLAND'S WARBLER.  IF THIS SPECIES IS ENCOUNTERED WITHIN THE CONSTRUCTION LIMITS DURING CONSTRUCTION OPERATIONS, THEN TEMPORARILY CEASE ALL CONSTRUCTION OPERATIONS AND IMMEDIATELY CONTACT THE UNITED STATES FISH AND WILDLIFE SERVICE (USFWS) COLUMBUS FIELD OFFICE AT 614-416-8993, THE ODOT OFFICE OF ENVIRONMENTAL SERVICES - ECOLOGICAL SECTION AT 614-466-7100 AND THE ODOT DISTRICT 4 ENVIRONMENTAL SECTION AT 330-786-4930.</w:t>
      </w:r>
    </w:p>
    <w:p>
      <w:pPr>
        <w:pStyle w:val="BodyText1"/>
        <w:keepNext/>
        <w:rPr>
          <w:rStyle w:val="DefaultParagraphFont"/>
          <w:rFonts w:ascii="Calibri" w:eastAsia="Calibri" w:hAnsi="Calibri" w:cs="Calibri"/>
        </w:rPr>
      </w:pPr>
      <w:r>
        <w:rPr>
          <w:rStyle w:val="DefaultParagraphFont"/>
          <w:rFonts w:ascii="Calibri" w:eastAsia="Calibri" w:hAnsi="Calibri" w:cs="Calibri"/>
        </w:rPr>
        <w:t>11. WETLANDS IMPACTS/AVOIDANCE - THIS PROJECT WILL IMPACT A TOTAL OF 0.01 ACRE OF WETLANDS. THE PROJECT WILL IMPACT WETLANDS AT THE FOLLOWING LOCATIONS: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D: STATION 22.50 TO STATION 24.25- 0.01 ACRE IMPACT;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12. WETLANDS AVOIDANCE:  UNDER NO CIRCUMSTANCES SHALL THE CONTRACTOR IMPACT THE WETLANDS AT THE FOLLOWING LOCATION: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WETLAND A: STATION 32.00 TO STATION 33.25.   </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B: STATION 17.00 TO STATION 18.50 (North).</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C: STATION 8.75 TO STATION 13.25.</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E: STATION 17.50 TO STATION 18.50 (South).</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THESE WETLANDS.  UNDER NO CIRCUMSTANCES SHALL THE CONTRACTOR STORE CONSTRUCTION EQUIPMENT AND/OR MATERIALS IN THESE WETLANDS.  TO PROTECT THESE EXISTING WETLANDS, CONSTRUCTION FENCE WILL BE INSTALLED ALONG THE PROPOSED CONSTRUCTION LIMITS WITHIN THE WETLANDS AREAS BY THE CONTRACTOR PRIOR TO THE START OF ANY CONSTRUCTION ACTIVITIES WITHIN THESE LIMITS AND ADJACENT AREA, INCLUDING ANY NECESSARY CLEARING AND GRUBBING ACTIVITIES, AND MAINTAINED BY THE CONTRACTOR THROUGHOUT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Rachel Davidson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HzW Environmental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6105 Heisley, Mentor OH 44060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440-357-1260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rdavidson@hzwenv.com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Benjamin Latoche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and Responses.docx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ODNR Comments.docx</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Endorsement of Project.pdf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Mtg Information_Comments_Response.pdf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2016_a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98625 ATB Lakeside School Campus SRTS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98625 ATB Lakeside School Campus SRTS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98625 ATB Lakeside School Campus SRTS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98625 ATB Lakeside School Campus SRTS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98625 ATB Lakeside School Campus SRTS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2016-12-29T05:00:00+00:00</DateCompleted>
    <Internal_x0020_Only xmlns="df873bd8-8520-468a-8ecb-74db49e47217">No</Internal_x0020_Only>
    <FID xmlns="df873bd8-8520-468a-8ecb-74db49e47217">6625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EC6CBBB-3D11-4215-8D6B-89D98DDC3419}"/>
</file>

<file path=customXml/itemProps2.xml><?xml version="1.0" encoding="utf-8"?>
<ds:datastoreItem xmlns:ds="http://schemas.openxmlformats.org/officeDocument/2006/customXml" ds:itemID="{5C5B8C23-A5E2-499C-97DE-C038AEC866A8}"/>
</file>

<file path=customXml/itemProps3.xml><?xml version="1.0" encoding="utf-8"?>
<ds:datastoreItem xmlns:ds="http://schemas.openxmlformats.org/officeDocument/2006/customXml" ds:itemID="{FB594916-9902-4498-A69E-D2205E77297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