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Fry Family Park PID 103168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County 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Stark County Park District (Stark Parks) proposes to pave and stripe the Fry Family Park entrance drive, Barn Parking Lot and Shelter Parking Lot.  The proposed project has no federal funds, no waterway permit is required for the project and the C1 approval is tied to a non-federal action.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Based on ODOT District 4 Environmental Section personnel field review of the project study area onMay 12, 2016, streams, wetlands or other surface waters are not located within the project construction limits and tree removal will not be performed to construct the proposed action.  Further, based on review of the Ohio Biodiversity Database performed by ODOT District 4 Environmental Section personnel on May 24, 2016, records of threatened and endangered species were not identified within one (1) mile of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ANY LANE RESTRICTIONS OR CLOSURES. THE ODOT PROJECT ENGINEER WILL FORWARD THIS INFORMATION TO THE STARK COUNTY PARK DISTRICT FOR USE TO NOTIFY EMERGENCY SERVICES AND THE PUBLIC A MINIMUM OF FOURTEEN (14) DAYS PRIOR TO ANY LANE RESTRICTIONS OR CLOSURES.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WILL ADVISE THE ODOT PROJECT ENGINEER A MINIMUM OF TWENTY-ONE (21) DAYS PRIOR TO ANY LANE RESTRICTIONS OR CLOSURES. THE ODOT PROJECT ENGINEER WILL FORWARD THIS INFORMATION TO THE STARK COUNTY PARK DISTRICT FOR USE TO NOTIFY EMERGENCY SERVICES AND THE PUBLIC A MINIMUM OF FOURTEEN (14) DAYS PRIOR TO ANY LANE RESTRICTIONS OR CLOSURES.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Christopher Huff, </w:t>
            </w:r>
            <w:r>
              <w:rPr>
                <w:rStyle w:val="DefaultParagraphFont"/>
                <w:b w:val="0"/>
                <w:sz w:val="24"/>
                <w:szCs w:val="24"/>
                <w:lang w:val="en-US" w:eastAsia="en-US" w:bidi="ar-SA"/>
              </w:rPr>
              <w:t xml:space="preserve">David Celik, </w:t>
            </w:r>
            <w:r>
              <w:rPr>
                <w:rStyle w:val="DefaultParagraphFont"/>
                <w:b w:val="0"/>
                <w:sz w:val="24"/>
                <w:szCs w:val="24"/>
                <w:lang w:val="en-US" w:eastAsia="en-US" w:bidi="ar-SA"/>
              </w:rPr>
              <w:t xml:space="preserve">Edward Deley, </w:t>
            </w:r>
            <w:r>
              <w:rPr>
                <w:rStyle w:val="DefaultParagraphFont"/>
                <w:b w:val="0"/>
                <w:sz w:val="24"/>
                <w:szCs w:val="24"/>
                <w:lang w:val="en-US" w:eastAsia="en-US" w:bidi="ar-SA"/>
              </w:rPr>
              <w:t>Sarah Buell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Fry Family Park Master Plan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Mine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Natural Heritage Database Search.pdf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103168 STA Fry Family Park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103168 STA Fry Family Park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103168 STA Fry Family Park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103168 STA Fry Family Park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103168 STA Fry Family Park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2016-07-13T04:00:00+00:00</DateCompleted>
    <Internal_x0020_Only xmlns="df873bd8-8520-468a-8ecb-74db49e47217">No</Internal_x0020_Only>
    <FID xmlns="df873bd8-8520-468a-8ecb-74db49e47217">6795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0FD6053-F76A-4CB6-A955-D95B4F20CB2D}"/>
</file>

<file path=customXml/itemProps2.xml><?xml version="1.0" encoding="utf-8"?>
<ds:datastoreItem xmlns:ds="http://schemas.openxmlformats.org/officeDocument/2006/customXml" ds:itemID="{910DDAB5-04B0-4A3D-9094-F09F1C5BAEEE}"/>
</file>

<file path=customXml/itemProps3.xml><?xml version="1.0" encoding="utf-8"?>
<ds:datastoreItem xmlns:ds="http://schemas.openxmlformats.org/officeDocument/2006/customXml" ds:itemID="{032738C5-0405-446F-A0DD-A3665E7758A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