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0616 04.89 PID 102420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toimprove 3.99 miles of State Route (SR) 616 in Coitsville Township, MahoningCounty, Ohio.The project proposes toapply a fine graded polymer asphalt concrete overlay on SR 616 from StraightLine Mile (SLM) 4.89 to SLM 8.88.  Inaddition, this project proposes to install ADA compliant Type A2 curb ramps atan existing crosswalk located on U. S. Route 422 approximately 0.88 mile eastof SR 616.  The project will beconstructed within the existing roadway rights-of-way.  Existing utilities within the project studyarea will not be impacted/relocated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06/02/2017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Edward Deley,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Public Involvement</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 2.pdf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102420 MAH SR 0616 04.89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102420 MAH SR 0616 04.89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102420 MAH SR 0616 04.89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102420 MAH SR 0616 04.89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102420 MAH SR 0616 04.89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2017-07-06T04:00:00+00:00</DateCompleted>
    <Internal_x0020_Only xmlns="df873bd8-8520-468a-8ecb-74db49e47217">No</Internal_x0020_Only>
    <FID xmlns="df873bd8-8520-468a-8ecb-74db49e47217">7079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69B1DBE-6813-4BE7-B55D-47004DA6237A}"/>
</file>

<file path=customXml/itemProps2.xml><?xml version="1.0" encoding="utf-8"?>
<ds:datastoreItem xmlns:ds="http://schemas.openxmlformats.org/officeDocument/2006/customXml" ds:itemID="{D75FD84A-5D38-45BA-AB7A-F8EB96E5E55C}"/>
</file>

<file path=customXml/itemProps3.xml><?xml version="1.0" encoding="utf-8"?>
<ds:datastoreItem xmlns:ds="http://schemas.openxmlformats.org/officeDocument/2006/customXml" ds:itemID="{92913500-BBE8-42C0-A199-493583BEB19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