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TSG FY2021 PID 103302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103302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Various routes &amp; sections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103302 D12 TSG FY2021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103302 D12 TSG FY2021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103302 D12 TSG FY2021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103302 D12 TSG FY2021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103302 D12 TSG FY2021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7115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0BF81F2-3ED1-4ACB-BD5C-264027D9B389}"/>
</file>

<file path=customXml/itemProps2.xml><?xml version="1.0" encoding="utf-8"?>
<ds:datastoreItem xmlns:ds="http://schemas.openxmlformats.org/officeDocument/2006/customXml" ds:itemID="{336FEB60-F7EF-4A89-86B3-E6BDEBB636AB}"/>
</file>

<file path=customXml/itemProps3.xml><?xml version="1.0" encoding="utf-8"?>
<ds:datastoreItem xmlns:ds="http://schemas.openxmlformats.org/officeDocument/2006/customXml" ds:itemID="{7CDC4779-A0BF-440A-9959-8EE9441B7BD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