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TRU Champion Township DERG PID 102782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September 19,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4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102782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Champion Township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Federal, Other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The proposed project involves the purchase of a new diesel powered one ton dump truck to replace a model year 2000 diesel dump truck as part of diesel emission reduction strategies using Congestion Mitigation and Air Quality (CMAQ) funding. 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Based on the scope and context of the proposed project, no impacts to environmental resources are anticipated, and no acquisition of land or relocations will occur.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27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09/14/2016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(17) The purchase of vehicles by the applicant where the use of these vehicles can be accommodated by existing facilities or by new facilities which themselves are within a CE.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Purchase or conversion of vehicles to alternative fuel uses (CNG, E-85, etc.).</w:t>
            </w:r>
          </w:p>
        </w:tc>
      </w:tr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</w:p>
        </w:tc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Tyler Bender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Kevin Davis ENVMENTAL SPV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September 19, 2016</w:t>
            </w:r>
          </w:p>
        </w:tc>
      </w:tr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Kevin Davis ENVMENTAL SPV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September 19, 2016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2088 SOUTH ARLINGTON RD.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AKRON, OH 44306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614-995-7904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102782 TRU Champion Township DERG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19,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102782 TRU Champion Township DERG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19,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102782 TRU Champion Township DERG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19,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102782 TRU Champion Township DERG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19,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102782 TRU Champion Township DERG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19,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2016-09-19T04:00:00+00:00</DateCompleted>
    <Internal_x0020_Only xmlns="df873bd8-8520-468a-8ecb-74db49e47217">No</Internal_x0020_Only>
    <FID xmlns="df873bd8-8520-468a-8ecb-74db49e47217">7272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4A9699A9-4AC0-4B04-9682-B35DA519FA34}"/>
</file>

<file path=customXml/itemProps2.xml><?xml version="1.0" encoding="utf-8"?>
<ds:datastoreItem xmlns:ds="http://schemas.openxmlformats.org/officeDocument/2006/customXml" ds:itemID="{1DC8D0B3-913B-4805-8AE0-910F834D80E1}"/>
</file>

<file path=customXml/itemProps3.xml><?xml version="1.0" encoding="utf-8"?>
<ds:datastoreItem xmlns:ds="http://schemas.openxmlformats.org/officeDocument/2006/customXml" ds:itemID="{3772F937-52DE-494F-A58E-9A713EA861B8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