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E. Cohasset Drive, Phase 2 PID 103794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Andrew Steingass</w:t>
      </w:r>
    </w:p>
    <w:p w:rsidR="00EC0BFB" w:rsidRPr="008201BF" w:rsidP="008201BF">
      <w:pPr>
        <w:jc w:val="center"/>
        <w:rPr>
          <w:sz w:val="24"/>
        </w:rPr>
      </w:pPr>
      <w:r w:rsidRPr="008201BF">
        <w:rPr>
          <w:sz w:val="24"/>
        </w:rPr>
        <w:t xml:space="preserve"> </w:t>
      </w:r>
      <w:r w:rsidR="00F64703">
        <w:rPr>
          <w:sz w:val="24"/>
        </w:rPr>
        <w:t xml:space="preserve"> Mill Creek MetroParks</w:t>
      </w:r>
    </w:p>
    <w:p w:rsidR="008201BF" w:rsidRPr="008201BF" w:rsidP="008201BF">
      <w:pPr>
        <w:jc w:val="center"/>
        <w:rPr>
          <w:sz w:val="24"/>
        </w:rPr>
      </w:pPr>
    </w:p>
    <w:p w:rsidR="008201BF" w:rsidRPr="008201BF" w:rsidP="008201BF">
      <w:pPr>
        <w:jc w:val="center"/>
        <w:rPr>
          <w:sz w:val="24"/>
        </w:rPr>
      </w:pPr>
      <w:r>
        <w:rPr>
          <w:sz w:val="24"/>
        </w:rPr>
        <w:t>Phone:  330-702-3000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103794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Mill Creek Park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Mill Creek Park District proposes to rehabilitate andenhance the 1.07 mile northern section of East Cohasset Drive within HistoricMill Creek Park from Ottawa Drive to Old Furnace Road.  East Cohasset Drive currently is being usedas a multi-purpose trail with vehicle access available only to emergency,police, maintenance vehicles and park trolleys. The project proposes to resurface, including pavement repairs, theentire 1.07 mile northern section of East Cohasset Drive.  Additional improvements include therehabilitation of existing sandstone headwalls, curbing, gutters and retainingwalls to ensure the continued structural integrity of the roadway.  Further, the project proposes to replacedeteriorated sections of cedar railing/guardrail and various entrance bollardswith similar materials.  Moreover, theproject proposes to replace the existing metal gate(s) at the Old Furnace Roadentrance and rehabilitate the existing catch basins and drainage structures, asneeded.  No new permanent right-of-wayand no temporary right-of-way is required from Mill Creek Park to constructthis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entire length of the project will occur within theboundary of Mill Creek Park, listed on the National Register of Historic Places(NRHP) as a historic district, National Register Information System Number05000178, and is afforded protection as a recognized Section 4(f) propertyunder the Department of Transportation (DOT) Act of 1966.  However, the proposed undertaking will notalter the historic integrity of the existing roadway and landscape features inMill Creek Park nor will it adversely affect the protected recreationalactivities, features, or attributes associated with the park.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result in the use of a Section 4(f) historicsite.  In addition, the </w:t>
      </w:r>
      <w:r>
        <w:rPr>
          <w:rStyle w:val="DefaultParagraphFont"/>
          <w:rFonts w:ascii="Times New Roman" w:eastAsia="Times New Roman" w:hAnsi="Times New Roman" w:cs="Times New Roman"/>
        </w:rPr>
        <w:t>proj</w:t>
      </w:r>
      <w:r>
        <w:rPr>
          <w:rStyle w:val="DefaultParagraphFont"/>
          <w:rFonts w:ascii="Calibri" w:eastAsia="Calibri" w:hAnsi="Calibri" w:cs="Calibri"/>
        </w:rPr>
        <w:t>ect will preserve and/or enhance Mill Creek Park and will not adversely affect protected recreational activities, features or attributes.  Therefore, the project was processed as an exception to the requirement for Section 4(f) approval for recreational properties.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otherenvironmentally sensitive resources within the project 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comments were not received as a result of the publicinvolvement activities conducted for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2016AM10ID0277FDCO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sz w:val="24"/>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b. Residential or non-residential displacements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d. A Section 106 finding of Adverse Effect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h. Changes in access control</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r>
        <w:rPr>
          <w:rStyle w:val="DefaultParagraphFont"/>
          <w:rFonts w:ascii="Calibri" w:eastAsia="Calibri" w:hAnsi="Calibri" w:cs="Calibri"/>
          <w:sz w:val="24"/>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No Use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Transportation Enhancement Exception - 774.13(g)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Section 4(f) Determination Date - No Use</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02/28/2017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- 774.13(g)</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02/28/2017</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TREE CUTTING RESTRICTIONS: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ANY TREES BE CUT/REMOVED PRIOR TO OR DURING PROJECT CONSTRUCTION.  </w:t>
      </w:r>
    </w:p>
    <w:p>
      <w:pPr>
        <w:pStyle w:val="BodyText0"/>
        <w:keepNext/>
        <w:rPr>
          <w:rStyle w:val="DefaultParagraphFont"/>
          <w:rFonts w:ascii="Calibri" w:eastAsia="Calibri" w:hAnsi="Calibri" w:cs="Calibri"/>
        </w:rPr>
      </w:pPr>
      <w:r>
        <w:rPr>
          <w:rStyle w:val="DefaultParagraphFont"/>
          <w:rFonts w:ascii="Calibri" w:eastAsia="Calibri" w:hAnsi="Calibri" w:cs="Calibri"/>
        </w:rPr>
        <w:t>2. MILL CREEK METROPARKS GENERAL NOTE: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MILL CREEK METROPARKS EXISTS TO PRESERVE OPEN SPACE AND NATURAL AREAS.  CONSEQUENTLY, WORK WITHIN THE METROPARKS MUST BE DONE WITH THE PROTECTION OF THE ENVIRONMENT IN MIND.  NO TREES, SHRUBS, PLANTS, WILDLIFE OR NATURAL AREAS SHALL BE DISTURBED PRIOR TO CONSTRUCTION WITHOUT THE PRIOR WRITTEN CONSENT OF THE EXECUTIVE DIRECTOR OF MILL CREEK METROPARKS.  ANY MATERIALS THAT FALL INTO WATERWAYS SHALL BE REMOVED IMMEDIATELY.  ALL HAZARDOUS MATERIALS SUCH AS FUELS, SOLVENTS, ETC., SHALL BE HANDLED IN THE APPROVED MANNER SO NOT TO CAUSE POLLUTION OF THE ENVIRONMENT.  </w:t>
      </w:r>
    </w:p>
    <w:p>
      <w:pPr>
        <w:pStyle w:val="BodyText0"/>
        <w:keepNext/>
        <w:rPr>
          <w:rStyle w:val="DefaultParagraphFont"/>
          <w:rFonts w:ascii="Calibri" w:eastAsia="Calibri" w:hAnsi="Calibri" w:cs="Calibri"/>
        </w:rPr>
      </w:pPr>
      <w:r>
        <w:rPr>
          <w:rStyle w:val="DefaultParagraphFont"/>
          <w:rFonts w:ascii="Calibri" w:eastAsia="Calibri" w:hAnsi="Calibri" w:cs="Calibri"/>
        </w:rPr>
        <w:t>3. STREAM/WETLAND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STREAMS AND/OR WETLANDS LOCATED ADJACENT TO E. COHASSET DRIVE.  UNDER NO CIRCUMSTANCES SHALL THE CONTRACTOR STORE CONSTRUCTION EQUIPMENT AND/OR MATERIALS IN STREAMS AND/OR WETLANDS.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ACCESS TO ALL MILL CREEK PARK FACILITIES SHALL BE MAINTAINED AT ALL TIMES DURING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6. APPROPRIATE SIGNAGE SHALL BE INSTALLED TO ALERT USERS OF CONSTRUCTION ACTIVITIES, IF IN PROXIMITY TO RECREATIONAL FACILITIES OR FEATURES.</w:t>
      </w:r>
    </w:p>
    <w:p>
      <w:pPr>
        <w:pStyle w:val="BodyText0"/>
        <w:keepNext/>
        <w:rPr>
          <w:rStyle w:val="DefaultParagraphFont"/>
          <w:rFonts w:ascii="Calibri" w:eastAsia="Calibri" w:hAnsi="Calibri" w:cs="Calibri"/>
        </w:rPr>
      </w:pPr>
      <w:r>
        <w:rPr>
          <w:rStyle w:val="DefaultParagraphFont"/>
          <w:rFonts w:ascii="Calibri" w:eastAsia="Calibri" w:hAnsi="Calibri" w:cs="Calibri"/>
        </w:rPr>
        <w:t>7. EXECPT AS NECESSARY TO FACILITATE CONSTRUCTION ACTIVITIES, THE STAGING AND/OR STORAGE OF CONSTRUCTION EQUIPMENT SHALL NOT TAKE PLACE BEYOND THE PROPOSED CONSTRUCTION LIMITS, WITHIN MILL CREEK METROPARKS PROPERTY BOUNDARIES.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CONTRACTOR SHALL CLOSELY COORDINATE THE CONSTRUCTION SCHEDULE WITH ODOT AND MILL CREEK METROPOLITAN PARK DISTRICT PRIOR TO THE BEGINNING OF CONSTRUCTION ACTIVITIES.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9. CONSTRUCTION WORK SHALL BE IN CONFORMANCE WITH THE U.S. SECRETARY OF THE INTERIOR'S STANDARDS AND GUIDELINES FOR HISTORIC PRESERVATION.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TREE CUTTING RESTRICTIONS: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ANY TREES BE CUT/REMOVED PRIOR TO OR DURING PROJECT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2. MILL CREEK METROPARKS GENERAL NOTE: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MILL CREEK METROPARKS EXISTS TO PRESERVE OPEN SPACE AND NATURAL AREAS.  CONSEQUENTLY, WORK WITHIN THE METROPARKS MUST BE DONE WITH THE PROTECTION OF THE ENVIRONMENT IN MIND.  NO TREES, SHRUBS, PLANTS, WILDLIFE OR NATURAL AREAS SHALL BE DISTURBED PRIOR TO CONSTRUCTION WITHOUT THE PRIOR WRITTEN CONSENT OF THE EXECUTIVE DIRECTOR OF MILL CREEK METROPARKS.  ANY MATERIALS THAT FALL INTO WATERWAYS SHALL BE REMOVED IMMEDIATELY.  ALL HAZARDOUS MATERIALS SUCH AS FUELS, SOLVENTS, ETC., SHALL BE HANDLED IN THE APPROVED MANNER SO NOT TO CAUSE POLLUTION OF THE ENVIRONMENT.  </w:t>
      </w:r>
    </w:p>
    <w:p>
      <w:pPr>
        <w:pStyle w:val="BodyText1"/>
        <w:keepNext/>
        <w:rPr>
          <w:rStyle w:val="DefaultParagraphFont"/>
          <w:rFonts w:ascii="Calibri" w:eastAsia="Calibri" w:hAnsi="Calibri" w:cs="Calibri"/>
        </w:rPr>
      </w:pPr>
      <w:r>
        <w:rPr>
          <w:rStyle w:val="DefaultParagraphFont"/>
          <w:rFonts w:ascii="Calibri" w:eastAsia="Calibri" w:hAnsi="Calibri" w:cs="Calibri"/>
        </w:rPr>
        <w:t>3. STREAM/WETLAND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STREAMS AND/OR WETLANDS LOCATED ADJACENT TO E. COHASSET DRIVE.  UNDER NO CIRCUMSTANCES SHALL THE CONTRACTOR STORE CONSTRUCTION EQUIPMENT AND/OR MATERIALS IN STREAMS AND/OR WETLANDS.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ACCESS TO ALL MILL CREEK PARK FACILITIES SHALL BE MAINTAINED AT ALL TIMES DURING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6. APPROPRIATE SIGNAGE SHALL BE INSTALLED TO ALERT USERS OF CONSTRUCTION ACTIVITIES, IF IN PROXIMITY TO RECREATIONAL FACILITIES OR FEATURES.</w:t>
      </w:r>
    </w:p>
    <w:p>
      <w:pPr>
        <w:pStyle w:val="BodyText1"/>
        <w:keepNext/>
        <w:rPr>
          <w:rStyle w:val="DefaultParagraphFont"/>
          <w:rFonts w:ascii="Calibri" w:eastAsia="Calibri" w:hAnsi="Calibri" w:cs="Calibri"/>
        </w:rPr>
      </w:pPr>
      <w:r>
        <w:rPr>
          <w:rStyle w:val="DefaultParagraphFont"/>
          <w:rFonts w:ascii="Calibri" w:eastAsia="Calibri" w:hAnsi="Calibri" w:cs="Calibri"/>
        </w:rPr>
        <w:t>7. EXECPT AS NECESSARY TO FACILITATE CONSTRUCTION ACTIVITIES, THE STAGING AND/OR STORAGE OF CONSTRUCTION EQUIPMENT SHALL NOT TAKE PLACE BEYOND THE PROPOSED CONSTRUCTION LIMITS, WITHIN MILL CREEK METROPARKS PROPERTY BOUNDARIES.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CONTRACTOR SHALL CLOSELY COORDINATE THE CONSTRUCTION SCHEDULE WITH ODOT AND MILL CREEK METROPOLITAN PARK DISTRICT PRIOR TO THE BEGINNING OF CONSTRUCTION ACTIVITIES.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CONSTRUCTION WORK SHALL BE IN CONFORMANCE WITH THE U.S. SECRETARY OF THE INTERIOR'S STANDARDS AND GUIDELINES FOR HISTORIC PRESERVATION.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Andrew Steingass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Mill Creek MetroParks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7574 Columbiana-Canfield Road, Canfield OH 44406</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330-702-3000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steingass@millcreekmetroparks.org</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Andrew Steingass, </w:t>
            </w:r>
            <w:r>
              <w:rPr>
                <w:rStyle w:val="DefaultParagraphFont"/>
                <w:b w:val="0"/>
                <w:sz w:val="24"/>
                <w:szCs w:val="24"/>
                <w:lang w:val="en-US" w:eastAsia="en-US" w:bidi="ar-SA"/>
              </w:rPr>
              <w:t>Justin Rogers</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 Census Bureau Map - Urbanized Area.pdf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 Used to Make Decisions.pdf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Request for Expedited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Concurrence - No Adverse Effect.pdf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 Projects.pdf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Website Posting.pdf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103794 MAH E. Cohasset Drive, Phase 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103794 MAH E. Cohasset Drive, Phase 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103794 MAH E. Cohasset Drive, Phase 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103794 MAH E. Cohasset Drive, Phase 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103794 MAH E. Cohasset Drive, Phase 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2017-04-20T04:00:00+00:00</DateCompleted>
    <Internal_x0020_Only xmlns="df873bd8-8520-468a-8ecb-74db49e47217">No</Internal_x0020_Only>
    <FID xmlns="df873bd8-8520-468a-8ecb-74db49e47217">7311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B4442D2-423E-46A6-AF5F-286D3EC4086D}"/>
</file>

<file path=customXml/itemProps2.xml><?xml version="1.0" encoding="utf-8"?>
<ds:datastoreItem xmlns:ds="http://schemas.openxmlformats.org/officeDocument/2006/customXml" ds:itemID="{13CB97D4-52DF-44A2-8DDF-7B13A8BC045F}"/>
</file>

<file path=customXml/itemProps3.xml><?xml version="1.0" encoding="utf-8"?>
<ds:datastoreItem xmlns:ds="http://schemas.openxmlformats.org/officeDocument/2006/customXml" ds:itemID="{D60A6EBE-EAB2-424F-AAC2-D4DF09283B0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