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Cleveland Massillon (CR-17) PID 104582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104582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Barberton,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The city of Barberton proposes pavement resurfacing on Cleveland-Massillon Road (CR-17) from the southern corporation limit to 31st Street.  Approximately 200 feet of 31st Street at the Y-shaped intersection of 31st street and Cleveland-Massillon Road will also be resurfaced as part of the project.  Other improvements to be completed along Cleveland-Massillon Road (CR-17) within the project limits include curb/sidewalk repairs and drainage upgrades.  Project construction will occur within existing street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2016AM11ID0335FDCO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Lisa Bose,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104582 SUM Cleveland Massillon (CR-17)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104582 SUM Cleveland Massillon (CR-17)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104582 SUM Cleveland Massillon (CR-17)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104582 SUM Cleveland Massillon (CR-17)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104582 SUM Cleveland Massillon (CR-17)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2017-04-13T04:00:00+00:00</DateCompleted>
    <Internal_x0020_Only xmlns="df873bd8-8520-468a-8ecb-74db49e47217">No</Internal_x0020_Only>
    <FID xmlns="df873bd8-8520-468a-8ecb-74db49e47217">7502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D7D1B4B-3F8C-4134-8F81-1626A368E227}"/>
</file>

<file path=customXml/itemProps2.xml><?xml version="1.0" encoding="utf-8"?>
<ds:datastoreItem xmlns:ds="http://schemas.openxmlformats.org/officeDocument/2006/customXml" ds:itemID="{748AB5E6-E134-4EAC-B91A-3B4795D9E522}"/>
</file>

<file path=customXml/itemProps3.xml><?xml version="1.0" encoding="utf-8"?>
<ds:datastoreItem xmlns:ds="http://schemas.openxmlformats.org/officeDocument/2006/customXml" ds:itemID="{4650521D-374F-4B9A-B785-94AF9B69307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