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OTT/SAN 590 4.02/6.55 Resurface PID 101240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101240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proposing to resurface State Route 590 from State Route 3 to State Route 163 in Ottawa County and from US Route 20 to US Route 6 in Sandusky County due to poor condition ratings. All work is within the existing right of way and there will be no impacts to utilities. There are no impacts to any waterways so no permit from the US Army Corps of Engineers is required.</w:t>
      </w:r>
      <w:r>
        <w:rPr>
          <w:rStyle w:val="DefaultParagraphFont"/>
          <w:rFonts w:ascii="Calibri" w:eastAsia="Calibri" w:hAnsi="Calibri" w:cs="Calibri"/>
          <w:shd w:val="solid" w:color="FFFFFF" w:fill="auto"/>
        </w:rPr>
        <w:t xml:space="preserve"> This project is located within a special flood hazard area, however there will be no impacts to the floodplain. A plan note will be added to the plans in order to protect drinking water sources located within the project limits. Construction</w:t>
      </w:r>
      <w:r>
        <w:rPr>
          <w:rStyle w:val="DefaultParagraphFont"/>
          <w:rFonts w:ascii="Calibri" w:eastAsia="Calibri" w:hAnsi="Calibri" w:cs="Calibri"/>
        </w:rPr>
        <w:t xml:space="preserve"> is expected to begin in the spring of 2018 and last approximately 60 days. During construction,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between OTT-590-10.06 and OTT-590-9.05, crews shall wait until the species has moved off of the project site unharmed before work can continue.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between OTT-590-10.06 and OTT-590-9.05,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101240 OTT/SAN 590 4.02/6.55 Resurface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101240 OTT/SAN 590 4.02/6.55 Resurface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101240 OTT/SAN 590 4.02/6.55 Resurface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101240 OTT/SAN 590 4.02/6.55 Resurface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101240 OTT/SAN 590 4.02/6.55 Resurface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7973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5738667-CBA0-4382-B115-74BE1D167F84}"/>
</file>

<file path=customXml/itemProps2.xml><?xml version="1.0" encoding="utf-8"?>
<ds:datastoreItem xmlns:ds="http://schemas.openxmlformats.org/officeDocument/2006/customXml" ds:itemID="{911AC121-3878-4530-AFC1-FFD7E3009065}"/>
</file>

<file path=customXml/itemProps3.xml><?xml version="1.0" encoding="utf-8"?>
<ds:datastoreItem xmlns:ds="http://schemas.openxmlformats.org/officeDocument/2006/customXml" ds:itemID="{0A0FB87D-5926-4764-8BB2-D82BD80A599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