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US 24 11.40/15.72 PID 105897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105897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BRIDGES-DETAIL DESIGN 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is proposing to adjust the profile of the approach slabs of the HEN-24-11.41 bridge (over the Indiana &amp; Ohio Railroad/North Turkeyfoot Creek) and the HEN-24-15.72 bridge (Bad Creek) due to uneven pavement. All work is within the existing right of way and no utilities will be impacted. No floodplain permits or US Army Corps of Engineers permits are required due to no work within a floodplain or below the ordinary high water mark of either creek. No ecological or historically significant will be impacted. Construction is expected to begin in the spring of 2018 and last approximately 21 days. During construction, one lane of traffic on US-24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105897 HEN US 24 11.40/15.72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105897 HEN US 24 11.40/15.72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105897 HEN US 24 11.40/15.72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105897 HEN US 24 11.40/15.72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105897 HEN US 24 11.40/15.72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2017-08-21T04:00:00+00:00</DateCompleted>
    <Internal_x0020_Only xmlns="df873bd8-8520-468a-8ecb-74db49e47217">No</Internal_x0020_Only>
    <FID xmlns="df873bd8-8520-468a-8ecb-74db49e47217">8362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47FFEFA-CC6C-4C42-BAA7-EB5AC16F16E1}"/>
</file>

<file path=customXml/itemProps2.xml><?xml version="1.0" encoding="utf-8"?>
<ds:datastoreItem xmlns:ds="http://schemas.openxmlformats.org/officeDocument/2006/customXml" ds:itemID="{549D435B-4E72-416B-8D51-3905401417F2}"/>
</file>

<file path=customXml/itemProps3.xml><?xml version="1.0" encoding="utf-8"?>
<ds:datastoreItem xmlns:ds="http://schemas.openxmlformats.org/officeDocument/2006/customXml" ds:itemID="{0E395453-7B53-4B2D-81D8-80A91DA2FC7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