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RIVEREDGE Restroom Renov PID 104025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104025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Riveredge Maintenance Facility restroom renovations.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(31) Activities that do not utilize federal monies or require federal actions.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7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7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104025 CUY RIVEREDGE Restroom Renov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104025 CUY RIVEREDGE Restroom Renov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104025 CUY RIVEREDGE Restroom Renov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104025 CUY RIVEREDGE Restroom Renov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104025 CUY RIVEREDGE Restroom Renov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2017-11-17T05:00:00+00:00</DateCompleted>
    <Internal_x0020_Only xmlns="df873bd8-8520-468a-8ecb-74db49e47217">No</Internal_x0020_Only>
    <FID xmlns="df873bd8-8520-468a-8ecb-74db49e47217">8500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CDE850F2-3EEC-4306-A3D7-2002E47D1A63}"/>
</file>

<file path=customXml/itemProps2.xml><?xml version="1.0" encoding="utf-8"?>
<ds:datastoreItem xmlns:ds="http://schemas.openxmlformats.org/officeDocument/2006/customXml" ds:itemID="{5B59AECA-BE28-4E5F-A82E-A02E248FA1C5}"/>
</file>

<file path=customXml/itemProps3.xml><?xml version="1.0" encoding="utf-8"?>
<ds:datastoreItem xmlns:ds="http://schemas.openxmlformats.org/officeDocument/2006/customXml" ds:itemID="{E4071D69-A48B-42E6-9244-A7EADCF0E766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