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GEA PARKMAN MF Paint CO PID 104023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17,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104023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Parkman Maintenance Facility Paint Change Order. 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N/A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06/02/2017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(31) Activities that do not utilize federal monies or require federal actions.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17,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7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7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104023 GEA PARKMAN MF Paint CO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104023 GEA PARKMAN MF Paint CO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104023 GEA PARKMAN MF Paint CO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104023 GEA PARKMAN MF Paint CO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104023 GEA PARKMAN MF Paint CO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2017-11-17T05:00:00+00:00</DateCompleted>
    <Internal_x0020_Only xmlns="df873bd8-8520-468a-8ecb-74db49e47217">No</Internal_x0020_Only>
    <FID xmlns="df873bd8-8520-468a-8ecb-74db49e47217">8505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93211221-0DAA-4924-B50D-EF7892C42AC4}"/>
</file>

<file path=customXml/itemProps2.xml><?xml version="1.0" encoding="utf-8"?>
<ds:datastoreItem xmlns:ds="http://schemas.openxmlformats.org/officeDocument/2006/customXml" ds:itemID="{DACAFCE6-263B-4358-8781-E1FF385A6635}"/>
</file>

<file path=customXml/itemProps3.xml><?xml version="1.0" encoding="utf-8"?>
<ds:datastoreItem xmlns:ds="http://schemas.openxmlformats.org/officeDocument/2006/customXml" ds:itemID="{889560D5-4C3E-4456-A0C9-48C1CA54E89E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