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Ferry Terminal Intr. Rehab PID 106858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106858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Port Clinton,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Port Clinton is proposing to rehab the interior of the Jet Express Facility located in Ottawa County. Renovations include the installation of restrooms, a public waiting area, and an HVAC system. All work is either within the city's right of way or on property owned by the Jet Express. There will be no public utility impacts. The project is located within a floodplain. </w:t>
      </w:r>
      <w:r>
        <w:rPr>
          <w:rStyle w:val="DefaultParagraphFont"/>
          <w:rFonts w:ascii="Calibri" w:eastAsia="Calibri" w:hAnsi="Calibri" w:cs="Calibri"/>
          <w:shd w:val="solid" w:color="FFFFFF" w:fill="auto"/>
        </w:rPr>
        <w:t>Coordination with the local floodplain administrator was completed and has been approved.</w:t>
      </w:r>
      <w:r>
        <w:rPr>
          <w:rStyle w:val="DefaultParagraphFont"/>
          <w:rFonts w:ascii="Calibri" w:eastAsia="Calibri" w:hAnsi="Calibri" w:cs="Calibri"/>
          <w:shd w:val="solid" w:color="FFFFFF" w:fill="auto"/>
        </w:rPr>
        <w:t> </w:t>
      </w:r>
      <w:r>
        <w:rPr>
          <w:rStyle w:val="DefaultParagraphFont"/>
          <w:rFonts w:ascii="Calibri" w:eastAsia="Calibri" w:hAnsi="Calibri" w:cs="Calibri"/>
        </w:rPr>
        <w:t> There will be no work in any waterway so no permit from the US Army Corps of Engineers is required. There will be no impacts to any ecologically significant resources and there is no potential to cause effects to any historic properties. Construction is expected to begin summer of 2018 and last approximately 120 days. Vehicular or pedestrian traffic will not be impacted by this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using schematic architectural drawings.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(30) Rehabilitation or reconstruction of existing ferry facilities that occupy substantially the same geographic footprint, do not result in a change in their functional use, and do not result in a substantial increase in the existing facility's capacity.Example actions include work on pedestrian and vehicle transfer structures and associated utilities, buildings, and terminals.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Port Clinton directing the contractor to comply with the notification requirement timeframes outlined in the Traffic Engineering Manual Part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City of Port Clinton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City of Port Clinton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City of Port Clinton,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x</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Port Clinton directing the contractor to comply with the notification requirement timeframes outlined in the Traffic Engineering Manual Part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City of Port Clinton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City of Port Clinton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City of Port Clinton,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x</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RMR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106858 OTT Ferry Terminal Intr. Rehab</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106858 OTT Ferry Terminal Intr. Rehab</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106858 OTT Ferry Terminal Intr. Rehab</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106858 OTT Ferry Terminal Intr. Rehab</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106858 OTT Ferry Terminal Intr. Rehab</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2017-11-16T05:00:00+00:00</DateCompleted>
    <Internal_x0020_Only xmlns="df873bd8-8520-468a-8ecb-74db49e47217">No</Internal_x0020_Only>
    <FID xmlns="df873bd8-8520-468a-8ecb-74db49e47217">8889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C316E5E-6ADC-4073-B954-7986A5CBE3DC}"/>
</file>

<file path=customXml/itemProps2.xml><?xml version="1.0" encoding="utf-8"?>
<ds:datastoreItem xmlns:ds="http://schemas.openxmlformats.org/officeDocument/2006/customXml" ds:itemID="{D5C81C58-4A27-4026-8ECF-D89236B99003}"/>
</file>

<file path=customXml/itemProps3.xml><?xml version="1.0" encoding="utf-8"?>
<ds:datastoreItem xmlns:ds="http://schemas.openxmlformats.org/officeDocument/2006/customXml" ds:itemID="{CEE43C0E-74D0-4994-9EB1-58DCC3B676D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