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CUY NOACA FY2018 AT Education PID 106657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November 16,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106657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NOACA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Non-Federal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Purchasing temporary infrastructure items to demonstrate active transportation facilities as part of NOACA's Active Transportation, TLCI, and Technical Assistance Program.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Funding: 100% state 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N/A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 Historic Properties Affected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10/30/2017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(1) Activities which do not involve or lead directly to construction, such as planning and technical studies; grants for training; engineering to define the elements of a proposed action or alternatives so that social, economic, and environmental effects can be assessed; and Federal-aid system revisions which establish classes of highways on the Federal-aid highway system.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Study type projects (i.e. feasibility studies, etc.); Land donations to ODOT associated with ROW permits (non-NHS/non-Limited Access right-of-way). (Environmental Site Assessment issues will require coordination with ODOT-OES).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November 16,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bookmarkEnd w:id="8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8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8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106657 CUY NOACA FY2018 AT Education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106657 CUY NOACA FY2018 AT Education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106657 CUY NOACA FY2018 AT Education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106657 CUY NOACA FY2018 AT Education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106657 CUY NOACA FY2018 AT Education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2017-11-16T05:00:00+00:00</DateCompleted>
    <Internal_x0020_Only xmlns="df873bd8-8520-468a-8ecb-74db49e47217">No</Internal_x0020_Only>
    <FID xmlns="df873bd8-8520-468a-8ecb-74db49e47217">8956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EFEE69B3-0E5E-45B5-A43E-4517314B4C96}"/>
</file>

<file path=customXml/itemProps2.xml><?xml version="1.0" encoding="utf-8"?>
<ds:datastoreItem xmlns:ds="http://schemas.openxmlformats.org/officeDocument/2006/customXml" ds:itemID="{D16E8679-88D1-48A9-A10F-B5FFEB8B7A33}"/>
</file>

<file path=customXml/itemProps3.xml><?xml version="1.0" encoding="utf-8"?>
<ds:datastoreItem xmlns:ds="http://schemas.openxmlformats.org/officeDocument/2006/customXml" ds:itemID="{C7B100DB-286C-4810-A4CB-EDFCAA42DB83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