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SRTS FY2018 Rocky River PID 106358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16,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106358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Rocky River, City of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SRTS Non-Infrastructure Project: Rocky River City School District will purchase safety equipment and assist students and crossing guards along routes to school.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Funding: 80% federal, 20% local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 xml:space="preserve">SLI 24 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Historic Properties Affected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11/03/2017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Land donations to ODOT associated with ROW permits (non-NHS/non-Limited Access right-of-way). (Environmental Site Assessment issues will require coordination with ODOT-OES).</w:t>
            </w:r>
          </w:p>
        </w:tc>
      </w:tr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</w:p>
        </w:tc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$5,179,656.40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$31,077,938.40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with Federal funds that comprise less than 15 percent of the total estimated project cost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(each amount adjusted annually by the Secretary to reflect any increases in the Consumer Price Index prepared by the Department of Labor, see www.fhwa.dot.gov or www.fta.dot.gov).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16,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9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9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106358 CUY SRTS FY2018 Rocky River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106358 CUY SRTS FY2018 Rocky River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106358 CUY SRTS FY2018 Rocky River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106358 CUY SRTS FY2018 Rocky River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106358 CUY SRTS FY2018 Rocky River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2017-11-16T05:00:00+00:00</DateCompleted>
    <Internal_x0020_Only xmlns="df873bd8-8520-468a-8ecb-74db49e47217">No</Internal_x0020_Only>
    <FID xmlns="df873bd8-8520-468a-8ecb-74db49e47217">9009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B611C3C9-AE76-4E1B-971A-629F6FD73DCE}"/>
</file>

<file path=customXml/itemProps2.xml><?xml version="1.0" encoding="utf-8"?>
<ds:datastoreItem xmlns:ds="http://schemas.openxmlformats.org/officeDocument/2006/customXml" ds:itemID="{320300F4-BE6A-451E-8998-02D5986D23AB}"/>
</file>

<file path=customXml/itemProps3.xml><?xml version="1.0" encoding="utf-8"?>
<ds:datastoreItem xmlns:ds="http://schemas.openxmlformats.org/officeDocument/2006/customXml" ds:itemID="{32814B31-D243-4DA1-8E1B-DE02E59B6EF2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