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Camp Industrial Rd WLE PID 107138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107138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CUY Camp Industrial Rd, City of Solon: Installation of flashing lights and roadway gates at the Wheeling &amp; Lake Erie Railway grade crossing DOT # 482704N. Installation will include any ancillary work to make warning devices function as designed, MUTCD compliant, and visible to roadway user.</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19,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107138 CUY Camp Industrial Rd WLE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107138 CUY Camp Industrial Rd WLE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107138 CUY Camp Industrial Rd WLE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107138 CUY Camp Industrial Rd WLE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107138 CUY Camp Industrial Rd WLE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2017-12-19T05:00:00+00:00</DateCompleted>
    <Internal_x0020_Only xmlns="df873bd8-8520-468a-8ecb-74db49e47217">No</Internal_x0020_Only>
    <FID xmlns="df873bd8-8520-468a-8ecb-74db49e47217">9210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A420C28-B1A1-4776-ACC2-F956601BF783}"/>
</file>

<file path=customXml/itemProps2.xml><?xml version="1.0" encoding="utf-8"?>
<ds:datastoreItem xmlns:ds="http://schemas.openxmlformats.org/officeDocument/2006/customXml" ds:itemID="{A6346367-305D-4631-BF58-A59AB09C631B}"/>
</file>

<file path=customXml/itemProps3.xml><?xml version="1.0" encoding="utf-8"?>
<ds:datastoreItem xmlns:ds="http://schemas.openxmlformats.org/officeDocument/2006/customXml" ds:itemID="{05B32FE8-BFD0-4340-BECE-86DDBCD871D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